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88" w:rsidRDefault="00A50B88" w:rsidP="00FE64F6">
      <w:pPr>
        <w:widowControl w:val="0"/>
        <w:ind w:right="3402"/>
        <w:rPr>
          <w:rFonts w:ascii="Calibri" w:hAnsi="Calibri"/>
          <w:i/>
          <w:iCs/>
          <w:kern w:val="28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margin-left:228.6pt;margin-top:13.25pt;width:252.45pt;height:207.8pt;z-index:-251658240;visibility:visible;mso-position-horizontal-relative:margin">
            <v:imagedata r:id="rId5" o:title="" cropbottom="2815f"/>
            <w10:wrap anchorx="margin"/>
          </v:shape>
        </w:pict>
      </w:r>
      <w:r>
        <w:rPr>
          <w:noProof/>
        </w:rPr>
        <w:pict>
          <v:shape id="Image 1" o:spid="_x0000_s1027" type="#_x0000_t75" style="position:absolute;margin-left:120.55pt;margin-top:0;width:117.7pt;height:68.1pt;z-index:-251657216;visibility:visible;mso-position-horizontal-relative:margin;mso-position-vertical:top;mso-position-vertical-relative:margin" wrapcoords="-138 0 -138 21363 21600 21363 21600 0 -138 0">
            <v:imagedata r:id="rId6" o:title=""/>
            <w10:wrap type="tight" anchorx="margin" anchory="margin"/>
          </v:shape>
        </w:pict>
      </w:r>
    </w:p>
    <w:p w:rsidR="00A50B88" w:rsidRDefault="00A50B88" w:rsidP="00FE64F6">
      <w:pPr>
        <w:widowControl w:val="0"/>
        <w:ind w:right="3402"/>
        <w:rPr>
          <w:rFonts w:ascii="Calibri" w:hAnsi="Calibri"/>
          <w:i/>
          <w:iCs/>
          <w:kern w:val="28"/>
          <w:sz w:val="26"/>
          <w:szCs w:val="26"/>
        </w:rPr>
      </w:pPr>
    </w:p>
    <w:p w:rsidR="00A50B88" w:rsidRDefault="00A50B88" w:rsidP="00FE64F6">
      <w:pPr>
        <w:widowControl w:val="0"/>
        <w:ind w:right="3402"/>
        <w:rPr>
          <w:rFonts w:ascii="Calibri" w:hAnsi="Calibri"/>
          <w:i/>
          <w:iCs/>
          <w:kern w:val="28"/>
          <w:sz w:val="26"/>
          <w:szCs w:val="26"/>
        </w:rPr>
      </w:pPr>
    </w:p>
    <w:p w:rsidR="00A50B88" w:rsidRDefault="00A50B88" w:rsidP="00FE64F6">
      <w:pPr>
        <w:widowControl w:val="0"/>
        <w:ind w:right="3402"/>
        <w:rPr>
          <w:rFonts w:ascii="Calibri" w:hAnsi="Calibri"/>
          <w:i/>
          <w:iCs/>
          <w:noProof/>
          <w:kern w:val="28"/>
          <w:sz w:val="26"/>
          <w:szCs w:val="26"/>
        </w:rPr>
      </w:pPr>
    </w:p>
    <w:p w:rsidR="00A50B88" w:rsidRDefault="00A50B88" w:rsidP="00FE64F6">
      <w:pPr>
        <w:widowControl w:val="0"/>
        <w:ind w:right="3402"/>
        <w:rPr>
          <w:rFonts w:ascii="Calibri" w:hAnsi="Calibri"/>
          <w:i/>
          <w:iCs/>
          <w:noProof/>
          <w:kern w:val="28"/>
          <w:sz w:val="26"/>
          <w:szCs w:val="26"/>
        </w:rPr>
      </w:pPr>
    </w:p>
    <w:p w:rsidR="00A50B88" w:rsidRPr="00F23E2D" w:rsidRDefault="00A50B88" w:rsidP="00FE64F6">
      <w:pPr>
        <w:widowControl w:val="0"/>
        <w:ind w:right="3402"/>
        <w:rPr>
          <w:rFonts w:ascii="Calibri" w:hAnsi="Calibri"/>
          <w:i/>
          <w:iCs/>
          <w:kern w:val="28"/>
          <w:sz w:val="26"/>
          <w:szCs w:val="26"/>
        </w:rPr>
      </w:pPr>
      <w:r w:rsidRPr="00F23E2D">
        <w:rPr>
          <w:rFonts w:ascii="Calibri" w:hAnsi="Calibri"/>
          <w:i/>
          <w:iCs/>
          <w:kern w:val="28"/>
          <w:sz w:val="26"/>
          <w:szCs w:val="26"/>
        </w:rPr>
        <w:t>On ne croise pas un ange tous les jours,</w:t>
      </w:r>
      <w:r w:rsidRPr="00816925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A50B88" w:rsidRPr="00F23E2D" w:rsidRDefault="00A50B88" w:rsidP="00816925">
      <w:pPr>
        <w:widowControl w:val="0"/>
        <w:ind w:right="4110"/>
        <w:rPr>
          <w:rFonts w:ascii="Calibri" w:hAnsi="Calibri"/>
          <w:i/>
          <w:iCs/>
          <w:kern w:val="28"/>
          <w:sz w:val="26"/>
          <w:szCs w:val="26"/>
        </w:rPr>
      </w:pPr>
      <w:r>
        <w:rPr>
          <w:rFonts w:ascii="Calibri" w:hAnsi="Calibri"/>
          <w:i/>
          <w:iCs/>
          <w:kern w:val="28"/>
          <w:sz w:val="26"/>
          <w:szCs w:val="26"/>
        </w:rPr>
        <w:t>ni</w:t>
      </w:r>
      <w:r w:rsidRPr="00F23E2D">
        <w:rPr>
          <w:rFonts w:ascii="Calibri" w:hAnsi="Calibri"/>
          <w:i/>
          <w:iCs/>
          <w:kern w:val="28"/>
          <w:sz w:val="26"/>
          <w:szCs w:val="26"/>
        </w:rPr>
        <w:t xml:space="preserve"> un ange avec une trompette,</w:t>
      </w:r>
    </w:p>
    <w:p w:rsidR="00A50B88" w:rsidRPr="00F23E2D" w:rsidRDefault="00A50B88" w:rsidP="00816925">
      <w:pPr>
        <w:widowControl w:val="0"/>
        <w:ind w:right="4110"/>
        <w:rPr>
          <w:rFonts w:ascii="Calibri" w:hAnsi="Calibri"/>
          <w:i/>
          <w:iCs/>
          <w:kern w:val="28"/>
          <w:sz w:val="26"/>
          <w:szCs w:val="26"/>
        </w:rPr>
      </w:pPr>
      <w:r>
        <w:rPr>
          <w:rFonts w:ascii="Calibri" w:hAnsi="Calibri"/>
          <w:i/>
          <w:iCs/>
          <w:kern w:val="28"/>
          <w:sz w:val="26"/>
          <w:szCs w:val="26"/>
        </w:rPr>
        <w:t xml:space="preserve">encore moins </w:t>
      </w:r>
      <w:r w:rsidRPr="00F23E2D">
        <w:rPr>
          <w:rFonts w:ascii="Calibri" w:hAnsi="Calibri"/>
          <w:i/>
          <w:iCs/>
          <w:kern w:val="28"/>
          <w:sz w:val="26"/>
          <w:szCs w:val="26"/>
        </w:rPr>
        <w:t xml:space="preserve">un ange avec une trompette qui « sonne les morts pour les faire ressusciter incorruptibles » et apporte à la fois le réconfort et la consolation du choral « Ce que </w:t>
      </w:r>
      <w:r>
        <w:rPr>
          <w:rFonts w:ascii="Calibri" w:hAnsi="Calibri"/>
          <w:i/>
          <w:iCs/>
          <w:kern w:val="28"/>
          <w:sz w:val="26"/>
          <w:szCs w:val="26"/>
        </w:rPr>
        <w:t>Dieu fait, cela est bien fait ».</w:t>
      </w:r>
    </w:p>
    <w:p w:rsidR="00A50B88" w:rsidRDefault="00A50B88" w:rsidP="00816925">
      <w:pPr>
        <w:ind w:right="4110"/>
        <w:rPr>
          <w:rFonts w:ascii="Calibri" w:hAnsi="Calibri"/>
          <w:i/>
          <w:iCs/>
          <w:kern w:val="28"/>
          <w:sz w:val="26"/>
          <w:szCs w:val="26"/>
        </w:rPr>
      </w:pPr>
      <w:r>
        <w:rPr>
          <w:rFonts w:ascii="Calibri" w:hAnsi="Calibri"/>
          <w:i/>
          <w:iCs/>
          <w:kern w:val="28"/>
          <w:sz w:val="26"/>
          <w:szCs w:val="26"/>
        </w:rPr>
        <w:t>L</w:t>
      </w:r>
      <w:r w:rsidRPr="00F23E2D">
        <w:rPr>
          <w:rFonts w:ascii="Calibri" w:hAnsi="Calibri"/>
          <w:i/>
          <w:iCs/>
          <w:kern w:val="28"/>
          <w:sz w:val="26"/>
          <w:szCs w:val="26"/>
        </w:rPr>
        <w:t xml:space="preserve">’Académie Bach Aix </w:t>
      </w:r>
      <w:r>
        <w:rPr>
          <w:rFonts w:ascii="Calibri" w:hAnsi="Calibri"/>
          <w:i/>
          <w:iCs/>
          <w:kern w:val="28"/>
          <w:sz w:val="26"/>
          <w:szCs w:val="26"/>
        </w:rPr>
        <w:t>vous invite à cette rencontre avec ses cantates de juin.</w:t>
      </w:r>
    </w:p>
    <w:p w:rsidR="00A50B88" w:rsidRDefault="00A50B88" w:rsidP="00816925">
      <w:pPr>
        <w:widowControl w:val="0"/>
        <w:ind w:right="4394"/>
        <w:rPr>
          <w:color w:val="000000"/>
          <w:kern w:val="28"/>
          <w:sz w:val="20"/>
          <w:szCs w:val="20"/>
        </w:rPr>
      </w:pPr>
      <w:r w:rsidRPr="00F23E2D">
        <w:rPr>
          <w:color w:val="000000"/>
          <w:kern w:val="28"/>
          <w:sz w:val="20"/>
          <w:szCs w:val="20"/>
        </w:rPr>
        <w:t> </w:t>
      </w:r>
    </w:p>
    <w:p w:rsidR="00A50B88" w:rsidRPr="00FE64F6" w:rsidRDefault="00A50B88" w:rsidP="00FE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704C00"/>
          <w:sz w:val="27"/>
          <w:szCs w:val="27"/>
        </w:rPr>
      </w:pPr>
      <w:r w:rsidRPr="00FE64F6">
        <w:rPr>
          <w:rFonts w:ascii="Calibri" w:hAnsi="Calibri"/>
          <w:b/>
          <w:color w:val="704C00"/>
          <w:sz w:val="27"/>
          <w:szCs w:val="27"/>
        </w:rPr>
        <w:t>Samedi 14 juin</w:t>
      </w:r>
      <w:r w:rsidRPr="00FE64F6">
        <w:rPr>
          <w:rFonts w:ascii="Calibri" w:hAnsi="Calibri"/>
          <w:color w:val="704C00"/>
          <w:sz w:val="27"/>
          <w:szCs w:val="27"/>
        </w:rPr>
        <w:t>, 20h30, Manosque</w:t>
      </w:r>
    </w:p>
    <w:p w:rsidR="00A50B88" w:rsidRPr="00FE64F6" w:rsidRDefault="00A50B88" w:rsidP="00FE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704C00"/>
        </w:rPr>
      </w:pPr>
      <w:r w:rsidRPr="00FE64F6">
        <w:rPr>
          <w:rFonts w:ascii="Calibri" w:hAnsi="Calibri"/>
          <w:color w:val="704C00"/>
          <w:sz w:val="27"/>
          <w:szCs w:val="27"/>
        </w:rPr>
        <w:t>Prix d'entrée du concert: 20 € et 15 € (jusqu'à 12 ans)</w:t>
      </w:r>
    </w:p>
    <w:p w:rsidR="00A50B88" w:rsidRPr="00FE64F6" w:rsidRDefault="00A50B88" w:rsidP="00FE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704C00"/>
        </w:rPr>
      </w:pPr>
      <w:r w:rsidRPr="00FE64F6">
        <w:rPr>
          <w:rFonts w:ascii="Calibri" w:hAnsi="Calibri"/>
          <w:color w:val="704C00"/>
          <w:sz w:val="27"/>
          <w:szCs w:val="27"/>
        </w:rPr>
        <w:t>Réservation au 06 87 17 71 54 et billetterie sur place.</w:t>
      </w:r>
    </w:p>
    <w:p w:rsidR="00A50B88" w:rsidRDefault="00A50B88" w:rsidP="001B6013">
      <w:pPr>
        <w:rPr>
          <w:rFonts w:ascii="Calibri" w:hAnsi="Calibri" w:cs="Arial"/>
          <w:b/>
          <w:bCs/>
          <w:color w:val="806000"/>
        </w:rPr>
      </w:pPr>
    </w:p>
    <w:p w:rsidR="00A50B88" w:rsidRDefault="00A50B88" w:rsidP="001B6013">
      <w:pPr>
        <w:rPr>
          <w:rFonts w:ascii="Calibri" w:hAnsi="Calibri" w:cs="Arial"/>
          <w:b/>
          <w:bCs/>
          <w:iCs/>
          <w:color w:val="704C00"/>
          <w:sz w:val="26"/>
          <w:szCs w:val="26"/>
        </w:rPr>
      </w:pPr>
      <w:r w:rsidRPr="00FE64F6">
        <w:rPr>
          <w:rFonts w:ascii="Calibri" w:hAnsi="Calibri" w:cs="Arial"/>
          <w:b/>
          <w:bCs/>
          <w:iCs/>
          <w:color w:val="704C00"/>
          <w:sz w:val="26"/>
          <w:szCs w:val="26"/>
        </w:rPr>
        <w:t>Deux cantates au programme</w:t>
      </w:r>
      <w:r>
        <w:rPr>
          <w:rFonts w:ascii="Calibri" w:hAnsi="Calibri" w:cs="Arial"/>
          <w:b/>
          <w:bCs/>
          <w:iCs/>
          <w:color w:val="704C00"/>
          <w:sz w:val="26"/>
          <w:szCs w:val="26"/>
        </w:rPr>
        <w:t xml:space="preserve"> :    </w:t>
      </w:r>
    </w:p>
    <w:p w:rsidR="00A50B88" w:rsidRDefault="00A50B88" w:rsidP="001D3F67">
      <w:pPr>
        <w:rPr>
          <w:rFonts w:ascii="Calibri" w:hAnsi="Calibri" w:cs="Arial"/>
          <w:b/>
          <w:color w:val="704C00"/>
        </w:rPr>
      </w:pPr>
      <w:r w:rsidRPr="00B62264">
        <w:rPr>
          <w:rFonts w:ascii="Calibri" w:hAnsi="Calibri" w:cs="Arial"/>
          <w:b/>
          <w:bCs/>
          <w:iCs/>
          <w:color w:val="704C00"/>
          <w:sz w:val="26"/>
          <w:szCs w:val="26"/>
        </w:rPr>
        <w:t xml:space="preserve">       BWV</w:t>
      </w:r>
      <w:r w:rsidRPr="00B62264">
        <w:rPr>
          <w:rFonts w:ascii="Calibri" w:hAnsi="Calibri" w:cs="Arial"/>
          <w:b/>
          <w:bCs/>
          <w:iCs/>
          <w:color w:val="704C00"/>
        </w:rPr>
        <w:t xml:space="preserve"> </w:t>
      </w:r>
      <w:r w:rsidRPr="00B62264">
        <w:rPr>
          <w:rFonts w:ascii="Calibri" w:hAnsi="Calibri" w:cs="Arial"/>
          <w:b/>
          <w:bCs/>
          <w:iCs/>
          <w:color w:val="704C00"/>
          <w:sz w:val="26"/>
          <w:szCs w:val="26"/>
        </w:rPr>
        <w:t xml:space="preserve">70           </w:t>
      </w:r>
      <w:r w:rsidRPr="00B62264">
        <w:rPr>
          <w:rFonts w:ascii="Calibri" w:hAnsi="Calibri" w:cs="Arial"/>
          <w:b/>
          <w:bCs/>
          <w:iCs/>
          <w:color w:val="704C00"/>
        </w:rPr>
        <w:t xml:space="preserve">Wachet! betet! betet! wachet!    </w:t>
      </w:r>
      <w:r w:rsidRPr="00616B96">
        <w:rPr>
          <w:rFonts w:ascii="Calibri" w:hAnsi="Calibri" w:cs="Arial"/>
          <w:b/>
          <w:i/>
          <w:iCs/>
          <w:color w:val="704C00"/>
        </w:rPr>
        <w:t>Veillez ! Priez ! Priez ! Veillez !</w:t>
      </w:r>
      <w:r w:rsidRPr="00616B96">
        <w:rPr>
          <w:rFonts w:ascii="Calibri" w:hAnsi="Calibri" w:cs="Arial"/>
          <w:b/>
          <w:color w:val="704C00"/>
        </w:rPr>
        <w:t> </w:t>
      </w:r>
    </w:p>
    <w:p w:rsidR="00A50B88" w:rsidRPr="003E22A0" w:rsidRDefault="00A50B88" w:rsidP="003143AB">
      <w:pPr>
        <w:rPr>
          <w:rFonts w:ascii="Calibri" w:hAnsi="Calibri"/>
        </w:rPr>
      </w:pPr>
      <w:r>
        <w:rPr>
          <w:rFonts w:ascii="Calibri" w:hAnsi="Calibri" w:cs="Arial"/>
        </w:rPr>
        <w:t xml:space="preserve">Cette </w:t>
      </w:r>
      <w:r w:rsidRPr="009258F6">
        <w:rPr>
          <w:rFonts w:ascii="Calibri" w:hAnsi="Calibri" w:cs="Arial"/>
        </w:rPr>
        <w:t>cantate a été créée le 21 novembre 1723 à Leipzig pour quatre solistes</w:t>
      </w:r>
      <w:r w:rsidRPr="003E22A0">
        <w:rPr>
          <w:rFonts w:ascii="Calibri" w:hAnsi="Calibri" w:cs="Arial"/>
        </w:rPr>
        <w:t>, chœur, trompette, hautbois, basson, cordes et continuo.</w:t>
      </w:r>
    </w:p>
    <w:p w:rsidR="00A50B88" w:rsidRPr="003E22A0" w:rsidRDefault="00A50B88" w:rsidP="003143AB">
      <w:pPr>
        <w:rPr>
          <w:rFonts w:ascii="Calibri" w:hAnsi="Calibri"/>
        </w:rPr>
      </w:pPr>
      <w:r w:rsidRPr="003E22A0">
        <w:rPr>
          <w:rFonts w:ascii="Calibri" w:hAnsi="Calibri" w:cs="Arial"/>
        </w:rPr>
        <w:t xml:space="preserve">Le thème dominant en est le Jugement Dernier. Une trompette sonne le réveil des morts. Le chœur souligne le contraste entre </w:t>
      </w:r>
      <w:r w:rsidRPr="003E22A0">
        <w:rPr>
          <w:rFonts w:ascii="Calibri" w:hAnsi="Calibri" w:cs="Arial"/>
          <w:i/>
          <w:iCs/>
        </w:rPr>
        <w:t>veillez!</w:t>
      </w:r>
      <w:r w:rsidRPr="003E22A0">
        <w:rPr>
          <w:rFonts w:ascii="Calibri" w:hAnsi="Calibri" w:cs="Arial"/>
        </w:rPr>
        <w:t xml:space="preserve"> et </w:t>
      </w:r>
      <w:r w:rsidRPr="003E22A0">
        <w:rPr>
          <w:rFonts w:ascii="Calibri" w:hAnsi="Calibri" w:cs="Arial"/>
          <w:i/>
          <w:iCs/>
        </w:rPr>
        <w:t>priez!</w:t>
      </w:r>
      <w:r w:rsidRPr="003E22A0">
        <w:rPr>
          <w:rFonts w:ascii="Calibri" w:hAnsi="Calibri" w:cs="Arial"/>
        </w:rPr>
        <w:t xml:space="preserve"> par des cris intenses et brefs et de longs accords tenus. Le choral final </w:t>
      </w:r>
      <w:r w:rsidRPr="003E22A0">
        <w:rPr>
          <w:rFonts w:ascii="Calibri" w:hAnsi="Calibri" w:cs="Arial"/>
          <w:i/>
          <w:iCs/>
          <w:color w:val="000000"/>
          <w:shd w:val="clear" w:color="auto" w:fill="FFFFFF"/>
        </w:rPr>
        <w:t>Réjouis-toi mon âme, et oublie détresse et tourment »</w:t>
      </w:r>
      <w:r w:rsidRPr="003E22A0">
        <w:rPr>
          <w:rFonts w:ascii="Calibri" w:hAnsi="Calibri" w:cs="Arial"/>
        </w:rPr>
        <w:t> apporte la réconciliation après les turbulences dramatiques et la contemplation méditative. </w:t>
      </w:r>
    </w:p>
    <w:p w:rsidR="00A50B88" w:rsidRDefault="00A50B88" w:rsidP="00BE7966">
      <w:pPr>
        <w:rPr>
          <w:rFonts w:ascii="Calibri" w:hAnsi="Calibri" w:cs="Arial"/>
          <w:b/>
          <w:bCs/>
          <w:iCs/>
          <w:color w:val="704C00"/>
          <w:sz w:val="26"/>
          <w:szCs w:val="26"/>
        </w:rPr>
      </w:pPr>
    </w:p>
    <w:p w:rsidR="00A50B88" w:rsidRDefault="00A50B88" w:rsidP="00BE7966">
      <w:pPr>
        <w:rPr>
          <w:rFonts w:ascii="Calibri" w:hAnsi="Calibri" w:cs="Arial"/>
          <w:b/>
          <w:bCs/>
          <w:iCs/>
          <w:color w:val="704C00"/>
          <w:sz w:val="26"/>
          <w:szCs w:val="26"/>
        </w:rPr>
      </w:pPr>
      <w:r w:rsidRPr="00616B96">
        <w:rPr>
          <w:rFonts w:ascii="Calibri" w:hAnsi="Calibri" w:cs="Arial"/>
          <w:b/>
          <w:bCs/>
          <w:iCs/>
          <w:color w:val="704C00"/>
          <w:sz w:val="26"/>
          <w:szCs w:val="26"/>
        </w:rPr>
        <w:t>BWV</w:t>
      </w:r>
      <w:r>
        <w:rPr>
          <w:rFonts w:ascii="Calibri" w:hAnsi="Calibri" w:cs="Arial"/>
          <w:b/>
          <w:bCs/>
          <w:iCs/>
          <w:color w:val="704C00"/>
          <w:sz w:val="26"/>
          <w:szCs w:val="26"/>
        </w:rPr>
        <w:t xml:space="preserve"> 75           Die Elenden sollen essen           les pauvres auront à manger</w:t>
      </w:r>
    </w:p>
    <w:p w:rsidR="00A50B88" w:rsidRPr="009258F6" w:rsidRDefault="00A50B88" w:rsidP="009258F6">
      <w:pPr>
        <w:rPr>
          <w:rFonts w:ascii="Calibri" w:hAnsi="Calibri"/>
        </w:rPr>
      </w:pPr>
      <w:r>
        <w:rPr>
          <w:rFonts w:ascii="Calibri" w:hAnsi="Calibri" w:cs="Arial"/>
        </w:rPr>
        <w:t xml:space="preserve">Cette </w:t>
      </w:r>
      <w:r w:rsidRPr="009258F6">
        <w:rPr>
          <w:rFonts w:ascii="Calibri" w:hAnsi="Calibri" w:cs="Arial"/>
        </w:rPr>
        <w:t xml:space="preserve">cantate fut exécutée pour la première fois à </w:t>
      </w:r>
      <w:smartTag w:uri="urn:schemas-microsoft-com:office:smarttags" w:element="PersonName">
        <w:smartTagPr>
          <w:attr w:name="ProductID" w:val="la Nicolaikirche"/>
        </w:smartTagPr>
        <w:r w:rsidRPr="009258F6">
          <w:rPr>
            <w:rFonts w:ascii="Calibri" w:hAnsi="Calibri" w:cs="Arial"/>
          </w:rPr>
          <w:t>la Nicolaikirche</w:t>
        </w:r>
      </w:smartTag>
      <w:r w:rsidRPr="009258F6">
        <w:rPr>
          <w:rFonts w:ascii="Calibri" w:hAnsi="Calibri" w:cs="Arial"/>
        </w:rPr>
        <w:t xml:space="preserve"> de Leipzig. Bach a composé cette œuvre pour son entrée en fonction de Thomaskantor le 30 mai 1723.</w:t>
      </w:r>
    </w:p>
    <w:p w:rsidR="00A50B88" w:rsidRPr="009258F6" w:rsidRDefault="00A50B88" w:rsidP="009258F6">
      <w:pPr>
        <w:rPr>
          <w:rFonts w:ascii="Calibri" w:hAnsi="Calibri"/>
        </w:rPr>
      </w:pPr>
      <w:r w:rsidRPr="009258F6">
        <w:rPr>
          <w:rFonts w:ascii="Calibri" w:hAnsi="Calibri" w:cs="Arial"/>
        </w:rPr>
        <w:t>Son thème est la parabole de l'homme riche et du pauvre Lazare et se déroule superbement en quatorze mouvement</w:t>
      </w:r>
      <w:r>
        <w:rPr>
          <w:rFonts w:ascii="Calibri" w:hAnsi="Calibri" w:cs="Arial"/>
        </w:rPr>
        <w:t>s</w:t>
      </w:r>
      <w:r w:rsidRPr="009258F6">
        <w:rPr>
          <w:rFonts w:ascii="Calibri" w:hAnsi="Calibri" w:cs="Arial"/>
        </w:rPr>
        <w:t xml:space="preserve">, dont une </w:t>
      </w:r>
      <w:r w:rsidRPr="009258F6">
        <w:rPr>
          <w:rFonts w:ascii="Calibri" w:hAnsi="Calibri" w:cs="Arial"/>
          <w:i/>
          <w:iCs/>
        </w:rPr>
        <w:t xml:space="preserve">sinfonia </w:t>
      </w:r>
      <w:r w:rsidRPr="009258F6">
        <w:rPr>
          <w:rFonts w:ascii="Calibri" w:hAnsi="Calibri" w:cs="Arial"/>
        </w:rPr>
        <w:t>sur le choral </w:t>
      </w:r>
      <w:r w:rsidRPr="009258F6">
        <w:rPr>
          <w:rFonts w:ascii="Calibri" w:hAnsi="Calibri" w:cs="Arial"/>
          <w:i/>
          <w:iCs/>
          <w:color w:val="000000"/>
          <w:shd w:val="clear" w:color="auto" w:fill="FFFFFF"/>
        </w:rPr>
        <w:t xml:space="preserve">Ce que Dieu fait est bien fait. </w:t>
      </w:r>
      <w:r w:rsidRPr="009258F6">
        <w:rPr>
          <w:rFonts w:ascii="Calibri" w:hAnsi="Calibri" w:cs="Arial"/>
          <w:color w:val="000000"/>
          <w:shd w:val="clear" w:color="auto" w:fill="FFFFFF"/>
        </w:rPr>
        <w:t>La distribution est quasiment identique à celle de la cantate précédente, enric</w:t>
      </w:r>
      <w:r>
        <w:rPr>
          <w:rFonts w:ascii="Calibri" w:hAnsi="Calibri" w:cs="Arial"/>
          <w:color w:val="000000"/>
          <w:shd w:val="clear" w:color="auto" w:fill="FFFFFF"/>
        </w:rPr>
        <w:t xml:space="preserve">hie par </w:t>
      </w:r>
      <w:r w:rsidRPr="009258F6">
        <w:rPr>
          <w:rFonts w:ascii="Calibri" w:hAnsi="Calibri" w:cs="Arial"/>
          <w:color w:val="000000"/>
          <w:shd w:val="clear" w:color="auto" w:fill="FFFFFF"/>
        </w:rPr>
        <w:t>un hautbois d'amour.</w:t>
      </w:r>
    </w:p>
    <w:p w:rsidR="00A50B88" w:rsidRDefault="00A50B88" w:rsidP="001B6013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  <w:iCs/>
        </w:rPr>
        <w:t>Elles seront i</w:t>
      </w:r>
      <w:r w:rsidRPr="001D3F67">
        <w:rPr>
          <w:rFonts w:ascii="Calibri" w:hAnsi="Calibri" w:cs="Arial"/>
          <w:bCs/>
          <w:iCs/>
        </w:rPr>
        <w:t>nterprétée</w:t>
      </w:r>
      <w:r>
        <w:rPr>
          <w:rFonts w:ascii="Calibri" w:hAnsi="Calibri" w:cs="Arial"/>
          <w:bCs/>
          <w:iCs/>
        </w:rPr>
        <w:t>s</w:t>
      </w:r>
      <w:r w:rsidRPr="001D3F67">
        <w:rPr>
          <w:rFonts w:ascii="Calibri" w:hAnsi="Calibri" w:cs="Arial"/>
          <w:bCs/>
          <w:iCs/>
        </w:rPr>
        <w:t xml:space="preserve"> par</w:t>
      </w:r>
      <w:r>
        <w:rPr>
          <w:rFonts w:ascii="Calibri" w:hAnsi="Calibri" w:cs="Arial"/>
          <w:b/>
          <w:bCs/>
          <w:iCs/>
          <w:color w:val="704C00"/>
        </w:rPr>
        <w:t xml:space="preserve"> </w:t>
      </w:r>
      <w:r w:rsidRPr="00B62264">
        <w:rPr>
          <w:rFonts w:ascii="Calibri" w:hAnsi="Calibri" w:cs="Arial"/>
          <w:b/>
          <w:bCs/>
          <w:color w:val="FF0000"/>
        </w:rPr>
        <w:t>Jean-François Madeuf</w:t>
      </w:r>
      <w:r w:rsidRPr="009258F6">
        <w:rPr>
          <w:rFonts w:ascii="Calibri" w:hAnsi="Calibri" w:cs="Arial"/>
          <w:bCs/>
        </w:rPr>
        <w:t>,</w:t>
      </w:r>
      <w:r>
        <w:rPr>
          <w:rFonts w:ascii="Calibri" w:hAnsi="Calibri" w:cs="Arial"/>
          <w:bCs/>
        </w:rPr>
        <w:t xml:space="preserve"> à la </w:t>
      </w:r>
      <w:r w:rsidRPr="003D42F6">
        <w:rPr>
          <w:rFonts w:ascii="Calibri" w:hAnsi="Calibri" w:cs="Arial"/>
          <w:b/>
          <w:bCs/>
        </w:rPr>
        <w:t>trompette naturelle</w:t>
      </w:r>
      <w:r>
        <w:rPr>
          <w:rFonts w:ascii="Calibri" w:hAnsi="Calibri" w:cs="Arial"/>
          <w:bCs/>
        </w:rPr>
        <w:t xml:space="preserve"> </w:t>
      </w:r>
    </w:p>
    <w:p w:rsidR="00A50B88" w:rsidRDefault="00A50B88" w:rsidP="001B6013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et par l’</w:t>
      </w:r>
      <w:r w:rsidRPr="009258F6">
        <w:rPr>
          <w:rFonts w:ascii="Calibri" w:hAnsi="Calibri" w:cs="Arial"/>
          <w:bCs/>
        </w:rPr>
        <w:t xml:space="preserve">Ensemble instrumental issu de </w:t>
      </w:r>
      <w:smartTag w:uri="urn:schemas-microsoft-com:office:smarttags" w:element="PersonName">
        <w:smartTagPr>
          <w:attr w:name="ProductID" w:val="la Schola Cantorum"/>
        </w:smartTagPr>
        <w:r w:rsidRPr="009258F6">
          <w:rPr>
            <w:rFonts w:ascii="Calibri" w:hAnsi="Calibri" w:cs="Arial"/>
            <w:bCs/>
          </w:rPr>
          <w:t>la Schola Cantorum</w:t>
        </w:r>
      </w:smartTag>
      <w:r w:rsidRPr="009258F6">
        <w:rPr>
          <w:rFonts w:ascii="Calibri" w:hAnsi="Calibri" w:cs="Arial"/>
          <w:bCs/>
        </w:rPr>
        <w:t xml:space="preserve"> Basiliensis (</w:t>
      </w:r>
      <w:r w:rsidRPr="002E0B95">
        <w:rPr>
          <w:rFonts w:ascii="Calibri" w:hAnsi="Calibri" w:cs="Arial"/>
          <w:b/>
          <w:bCs/>
        </w:rPr>
        <w:t>célèbre école de</w:t>
      </w:r>
      <w:r w:rsidRPr="009258F6">
        <w:rPr>
          <w:rFonts w:ascii="Calibri" w:hAnsi="Calibri" w:cs="Arial"/>
          <w:bCs/>
        </w:rPr>
        <w:t xml:space="preserve"> </w:t>
      </w:r>
      <w:r w:rsidRPr="002E0B95">
        <w:rPr>
          <w:rFonts w:ascii="Calibri" w:hAnsi="Calibri" w:cs="Arial"/>
          <w:b/>
          <w:bCs/>
        </w:rPr>
        <w:t>musique ancienne</w:t>
      </w:r>
      <w:r w:rsidRPr="009258F6">
        <w:rPr>
          <w:rFonts w:ascii="Calibri" w:hAnsi="Calibri" w:cs="Arial"/>
          <w:bCs/>
        </w:rPr>
        <w:t>)</w:t>
      </w:r>
      <w:r>
        <w:rPr>
          <w:rFonts w:ascii="Calibri" w:hAnsi="Calibri" w:cs="Arial"/>
          <w:bCs/>
        </w:rPr>
        <w:t xml:space="preserve"> constitué de :</w:t>
      </w:r>
    </w:p>
    <w:p w:rsidR="00A50B88" w:rsidRPr="009258F6" w:rsidRDefault="00A50B88" w:rsidP="001B6013">
      <w:pPr>
        <w:rPr>
          <w:rFonts w:ascii="Calibri" w:hAnsi="Calibri"/>
        </w:rPr>
      </w:pPr>
      <w:r>
        <w:rPr>
          <w:rFonts w:ascii="Calibri" w:hAnsi="Calibri" w:cs="Arial"/>
          <w:bCs/>
        </w:rPr>
        <w:t xml:space="preserve"> </w:t>
      </w:r>
    </w:p>
    <w:p w:rsidR="00A50B88" w:rsidRDefault="00A50B88" w:rsidP="001D3F67">
      <w:pPr>
        <w:rPr>
          <w:rFonts w:ascii="Calibri" w:hAnsi="Calibri" w:cs="Arial"/>
          <w:bCs/>
        </w:rPr>
      </w:pPr>
      <w:r w:rsidRPr="009258F6">
        <w:rPr>
          <w:rFonts w:ascii="Calibri" w:hAnsi="Calibri" w:cs="Arial"/>
          <w:bCs/>
        </w:rPr>
        <w:t>Markus Hünninger</w:t>
      </w:r>
      <w:r>
        <w:rPr>
          <w:rFonts w:ascii="Calibri" w:hAnsi="Calibri" w:cs="Arial"/>
          <w:bCs/>
        </w:rPr>
        <w:t>,</w:t>
      </w:r>
      <w:r w:rsidRPr="001D3F67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d</w:t>
      </w:r>
      <w:r w:rsidRPr="003D42F6">
        <w:rPr>
          <w:rFonts w:ascii="Calibri" w:hAnsi="Calibri" w:cs="Arial"/>
          <w:b/>
          <w:bCs/>
        </w:rPr>
        <w:t>irection, orgue et clavecin</w:t>
      </w:r>
      <w:r>
        <w:rPr>
          <w:rFonts w:ascii="Calibri" w:hAnsi="Calibri" w:cs="Arial"/>
          <w:bCs/>
        </w:rPr>
        <w:t xml:space="preserve"> et de </w:t>
      </w:r>
    </w:p>
    <w:p w:rsidR="00A50B88" w:rsidRDefault="00A50B88" w:rsidP="001D3F67">
      <w:pPr>
        <w:rPr>
          <w:rFonts w:ascii="Calibri" w:hAnsi="Calibri" w:cs="Arial"/>
          <w:bCs/>
        </w:rPr>
      </w:pPr>
    </w:p>
    <w:p w:rsidR="00A50B88" w:rsidRPr="003D42F6" w:rsidRDefault="00A50B88" w:rsidP="001D3F67">
      <w:pPr>
        <w:rPr>
          <w:rFonts w:ascii="Calibri" w:hAnsi="Calibri"/>
          <w:lang w:val="en-GB"/>
        </w:rPr>
      </w:pPr>
      <w:r w:rsidRPr="003D42F6">
        <w:rPr>
          <w:rFonts w:ascii="Calibri" w:hAnsi="Calibri"/>
          <w:lang w:val="en-GB"/>
        </w:rPr>
        <w:t xml:space="preserve">Carmit Natan : </w:t>
      </w:r>
      <w:r w:rsidRPr="003D42F6">
        <w:rPr>
          <w:rFonts w:ascii="Calibri" w:hAnsi="Calibri"/>
          <w:b/>
          <w:lang w:val="en-GB"/>
        </w:rPr>
        <w:t>soprano</w:t>
      </w:r>
      <w:r w:rsidRPr="003D42F6">
        <w:rPr>
          <w:rFonts w:ascii="Calibri" w:hAnsi="Calibri"/>
          <w:lang w:val="en-GB"/>
        </w:rPr>
        <w:t xml:space="preserve">                   </w:t>
      </w:r>
      <w:r>
        <w:rPr>
          <w:rFonts w:ascii="Calibri" w:hAnsi="Calibri"/>
          <w:lang w:val="en-GB"/>
        </w:rPr>
        <w:t xml:space="preserve"> </w:t>
      </w:r>
      <w:r w:rsidRPr="003D42F6">
        <w:rPr>
          <w:rFonts w:ascii="Calibri" w:hAnsi="Calibri"/>
          <w:lang w:val="en-GB"/>
        </w:rPr>
        <w:t xml:space="preserve"> -     Perrine Devillers : </w:t>
      </w:r>
      <w:r w:rsidRPr="003D42F6">
        <w:rPr>
          <w:rFonts w:ascii="Calibri" w:hAnsi="Calibri"/>
          <w:b/>
          <w:lang w:val="en-GB"/>
        </w:rPr>
        <w:t>alto</w:t>
      </w:r>
      <w:r w:rsidRPr="003D42F6">
        <w:rPr>
          <w:lang w:val="en-GB"/>
        </w:rPr>
        <w:t xml:space="preserve">      </w:t>
      </w:r>
      <w:r>
        <w:rPr>
          <w:lang w:val="en-GB"/>
        </w:rPr>
        <w:t xml:space="preserve">    </w:t>
      </w:r>
      <w:r w:rsidRPr="003D42F6">
        <w:rPr>
          <w:lang w:val="en-GB"/>
        </w:rPr>
        <w:t xml:space="preserve">-   Cory Knight : </w:t>
      </w:r>
      <w:r w:rsidRPr="003D42F6">
        <w:rPr>
          <w:b/>
          <w:lang w:val="en-GB"/>
        </w:rPr>
        <w:t xml:space="preserve">ténor  </w:t>
      </w:r>
    </w:p>
    <w:p w:rsidR="00A50B88" w:rsidRPr="005F7730" w:rsidRDefault="00A50B88" w:rsidP="001D3F67">
      <w:pPr>
        <w:rPr>
          <w:rFonts w:ascii="Calibri" w:hAnsi="Calibri"/>
        </w:rPr>
      </w:pPr>
      <w:r w:rsidRPr="00C167C7">
        <w:rPr>
          <w:rFonts w:ascii="Calibri" w:hAnsi="Calibri"/>
        </w:rPr>
        <w:t>Alisa Blokhina Alvarez</w:t>
      </w:r>
      <w:r>
        <w:rPr>
          <w:rFonts w:ascii="Calibri" w:hAnsi="Calibri"/>
        </w:rPr>
        <w:t xml:space="preserve"> : </w:t>
      </w:r>
      <w:r w:rsidRPr="003D42F6">
        <w:rPr>
          <w:rFonts w:ascii="Calibri" w:hAnsi="Calibri"/>
          <w:b/>
        </w:rPr>
        <w:t>hautbois</w:t>
      </w:r>
      <w:r w:rsidRPr="007C1D4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-    </w:t>
      </w:r>
      <w:r w:rsidRPr="00C167C7">
        <w:rPr>
          <w:rFonts w:ascii="Calibri" w:hAnsi="Calibri"/>
        </w:rPr>
        <w:t>Clara Mühlenthaler</w:t>
      </w:r>
      <w:r>
        <w:rPr>
          <w:rFonts w:ascii="Calibri" w:hAnsi="Calibri"/>
        </w:rPr>
        <w:t xml:space="preserve"> : </w:t>
      </w:r>
      <w:r w:rsidRPr="003D42F6">
        <w:rPr>
          <w:rFonts w:ascii="Calibri" w:hAnsi="Calibri"/>
          <w:b/>
        </w:rPr>
        <w:t>violon</w:t>
      </w:r>
      <w:r>
        <w:rPr>
          <w:rFonts w:ascii="Calibri" w:hAnsi="Calibri"/>
        </w:rPr>
        <w:t xml:space="preserve">   -    </w:t>
      </w:r>
      <w:r w:rsidRPr="005F7730">
        <w:rPr>
          <w:rFonts w:ascii="Calibri" w:hAnsi="Calibri"/>
        </w:rPr>
        <w:t>Alessia Menin</w:t>
      </w:r>
      <w:r>
        <w:rPr>
          <w:rFonts w:ascii="Calibri" w:hAnsi="Calibri"/>
        </w:rPr>
        <w:t xml:space="preserve"> : </w:t>
      </w:r>
      <w:r w:rsidRPr="003D42F6">
        <w:rPr>
          <w:rFonts w:ascii="Calibri" w:hAnsi="Calibri"/>
          <w:b/>
        </w:rPr>
        <w:t>violon</w:t>
      </w:r>
    </w:p>
    <w:p w:rsidR="00A50B88" w:rsidRPr="00C167C7" w:rsidRDefault="00A50B88" w:rsidP="001D3F67">
      <w:pPr>
        <w:rPr>
          <w:rFonts w:ascii="Calibri" w:hAnsi="Calibri"/>
        </w:rPr>
      </w:pPr>
      <w:r w:rsidRPr="00C167C7">
        <w:rPr>
          <w:rFonts w:ascii="Calibri" w:hAnsi="Calibri"/>
        </w:rPr>
        <w:t>Céline Lamarre</w:t>
      </w:r>
      <w:r>
        <w:rPr>
          <w:rFonts w:ascii="Calibri" w:hAnsi="Calibri"/>
        </w:rPr>
        <w:t xml:space="preserve"> : </w:t>
      </w:r>
      <w:r w:rsidRPr="003D42F6">
        <w:rPr>
          <w:rFonts w:ascii="Calibri" w:hAnsi="Calibri"/>
          <w:b/>
        </w:rPr>
        <w:t>alto</w:t>
      </w:r>
      <w:r>
        <w:rPr>
          <w:rFonts w:ascii="Calibri" w:hAnsi="Calibri"/>
        </w:rPr>
        <w:t xml:space="preserve">                         -    Péter Jnoshà</w:t>
      </w:r>
      <w:r w:rsidRPr="00C167C7">
        <w:rPr>
          <w:rFonts w:ascii="Calibri" w:hAnsi="Calibri"/>
        </w:rPr>
        <w:t>zi</w:t>
      </w:r>
      <w:r>
        <w:rPr>
          <w:rFonts w:ascii="Calibri" w:hAnsi="Calibri"/>
        </w:rPr>
        <w:t xml:space="preserve"> : </w:t>
      </w:r>
      <w:r w:rsidRPr="003D42F6">
        <w:rPr>
          <w:rFonts w:ascii="Calibri" w:hAnsi="Calibri"/>
          <w:b/>
        </w:rPr>
        <w:t xml:space="preserve">violoncelle 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 -  </w:t>
      </w:r>
      <w:r w:rsidRPr="00C167C7">
        <w:rPr>
          <w:rFonts w:ascii="Calibri" w:hAnsi="Calibri"/>
        </w:rPr>
        <w:t>Shuko Sugama</w:t>
      </w:r>
      <w:r>
        <w:rPr>
          <w:rFonts w:ascii="Calibri" w:hAnsi="Calibri"/>
        </w:rPr>
        <w:t xml:space="preserve"> : </w:t>
      </w:r>
      <w:r w:rsidRPr="003D42F6">
        <w:rPr>
          <w:rFonts w:ascii="Calibri" w:hAnsi="Calibri"/>
          <w:b/>
        </w:rPr>
        <w:t>violone</w:t>
      </w:r>
    </w:p>
    <w:p w:rsidR="00A50B88" w:rsidRPr="003D42F6" w:rsidRDefault="00A50B88" w:rsidP="003D42F6">
      <w:pPr>
        <w:rPr>
          <w:b/>
          <w:lang w:val="en-GB"/>
        </w:rPr>
      </w:pPr>
      <w:r w:rsidRPr="007C1D48">
        <w:rPr>
          <w:lang w:val="en-GB"/>
        </w:rPr>
        <w:t xml:space="preserve">Nikolaus M Broda : </w:t>
      </w:r>
      <w:r w:rsidRPr="003D42F6">
        <w:rPr>
          <w:b/>
          <w:lang w:val="en-GB"/>
        </w:rPr>
        <w:t>basson</w:t>
      </w:r>
      <w:r w:rsidRPr="007C1D48">
        <w:rPr>
          <w:lang w:val="en-GB"/>
        </w:rPr>
        <w:t> </w:t>
      </w:r>
      <w:r>
        <w:rPr>
          <w:lang w:val="en-GB"/>
        </w:rPr>
        <w:t xml:space="preserve">           - </w:t>
      </w:r>
      <w:bookmarkStart w:id="0" w:name="_GoBack"/>
      <w:bookmarkEnd w:id="0"/>
      <w:r w:rsidRPr="007C1D48">
        <w:rPr>
          <w:lang w:val="en-GB"/>
        </w:rPr>
        <w:t>Ulrich Studer :</w:t>
      </w:r>
      <w:r>
        <w:rPr>
          <w:lang w:val="en-GB"/>
        </w:rPr>
        <w:t xml:space="preserve"> </w:t>
      </w:r>
      <w:r w:rsidRPr="003D42F6">
        <w:rPr>
          <w:b/>
          <w:lang w:val="en-GB"/>
        </w:rPr>
        <w:t>basse</w:t>
      </w:r>
    </w:p>
    <w:p w:rsidR="00A50B88" w:rsidRPr="001D3F67" w:rsidRDefault="00A50B88" w:rsidP="00FE64F6">
      <w:pPr>
        <w:rPr>
          <w:rFonts w:ascii="Calibri" w:hAnsi="Calibri"/>
          <w:lang w:val="en-GB"/>
        </w:rPr>
      </w:pPr>
    </w:p>
    <w:sectPr w:rsidR="00A50B88" w:rsidRPr="001D3F67" w:rsidSect="00816925"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6299"/>
    <w:multiLevelType w:val="hybridMultilevel"/>
    <w:tmpl w:val="9D18360A"/>
    <w:lvl w:ilvl="0" w:tplc="0F84B9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698"/>
    <w:rsid w:val="00010F86"/>
    <w:rsid w:val="0001192F"/>
    <w:rsid w:val="001140C5"/>
    <w:rsid w:val="0012226F"/>
    <w:rsid w:val="001B446D"/>
    <w:rsid w:val="001B6013"/>
    <w:rsid w:val="001D3F67"/>
    <w:rsid w:val="001E7FB6"/>
    <w:rsid w:val="00224CB1"/>
    <w:rsid w:val="00236C5B"/>
    <w:rsid w:val="00260047"/>
    <w:rsid w:val="002A7A4A"/>
    <w:rsid w:val="002D271E"/>
    <w:rsid w:val="002E0B95"/>
    <w:rsid w:val="00304450"/>
    <w:rsid w:val="003143AB"/>
    <w:rsid w:val="00343691"/>
    <w:rsid w:val="00387D20"/>
    <w:rsid w:val="003900B1"/>
    <w:rsid w:val="003C2A73"/>
    <w:rsid w:val="003D25A3"/>
    <w:rsid w:val="003D42F6"/>
    <w:rsid w:val="003E22A0"/>
    <w:rsid w:val="00402698"/>
    <w:rsid w:val="004A2A06"/>
    <w:rsid w:val="005038B5"/>
    <w:rsid w:val="00582198"/>
    <w:rsid w:val="005F7730"/>
    <w:rsid w:val="00616B96"/>
    <w:rsid w:val="006C1BE5"/>
    <w:rsid w:val="006E3D97"/>
    <w:rsid w:val="0079106F"/>
    <w:rsid w:val="007C1D48"/>
    <w:rsid w:val="007E41AA"/>
    <w:rsid w:val="00816925"/>
    <w:rsid w:val="00817EC1"/>
    <w:rsid w:val="008C6592"/>
    <w:rsid w:val="008F537E"/>
    <w:rsid w:val="009258F6"/>
    <w:rsid w:val="0093579E"/>
    <w:rsid w:val="00967DB6"/>
    <w:rsid w:val="0099109F"/>
    <w:rsid w:val="00A50B88"/>
    <w:rsid w:val="00A67B97"/>
    <w:rsid w:val="00B21019"/>
    <w:rsid w:val="00B548A1"/>
    <w:rsid w:val="00B62264"/>
    <w:rsid w:val="00BE6B7A"/>
    <w:rsid w:val="00BE7966"/>
    <w:rsid w:val="00C167C7"/>
    <w:rsid w:val="00C9636C"/>
    <w:rsid w:val="00D11DB7"/>
    <w:rsid w:val="00D57980"/>
    <w:rsid w:val="00DB52F4"/>
    <w:rsid w:val="00F23E2D"/>
    <w:rsid w:val="00FE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1B6013"/>
    <w:rPr>
      <w:rFonts w:cs="Times New Roman"/>
    </w:rPr>
  </w:style>
  <w:style w:type="paragraph" w:styleId="ListParagraph">
    <w:name w:val="List Paragraph"/>
    <w:basedOn w:val="Normal"/>
    <w:uiPriority w:val="99"/>
    <w:qFormat/>
    <w:rsid w:val="001B6013"/>
    <w:pPr>
      <w:ind w:left="720"/>
    </w:pPr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1B6013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B6013"/>
    <w:rPr>
      <w:rFonts w:ascii="Calibri" w:hAnsi="Calibri" w:cs="Consolas"/>
      <w:sz w:val="21"/>
      <w:szCs w:val="21"/>
    </w:rPr>
  </w:style>
  <w:style w:type="table" w:styleId="TableGrid">
    <w:name w:val="Table Grid"/>
    <w:basedOn w:val="TableNormal"/>
    <w:uiPriority w:val="99"/>
    <w:rsid w:val="008C6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355</Words>
  <Characters>1953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Mme Roulleau</cp:lastModifiedBy>
  <cp:revision>2</cp:revision>
  <dcterms:created xsi:type="dcterms:W3CDTF">2014-05-16T17:10:00Z</dcterms:created>
  <dcterms:modified xsi:type="dcterms:W3CDTF">2014-05-16T17:10:00Z</dcterms:modified>
</cp:coreProperties>
</file>